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94" w:rsidRPr="00D5771D" w:rsidRDefault="007F2594" w:rsidP="00D5771D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>R.B. Hunt Elementary</w:t>
      </w:r>
    </w:p>
    <w:p w:rsidR="007F2594" w:rsidRPr="00D5771D" w:rsidRDefault="007F2594" w:rsidP="00D5771D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 xml:space="preserve">SAC minutes – </w:t>
      </w:r>
      <w:r w:rsidR="00D5771D">
        <w:rPr>
          <w:rFonts w:ascii="Arial" w:hAnsi="Arial" w:cs="Arial"/>
          <w:b/>
          <w:sz w:val="24"/>
        </w:rPr>
        <w:t>November 5</w:t>
      </w:r>
      <w:r w:rsidRPr="00D5771D">
        <w:rPr>
          <w:rFonts w:ascii="Arial" w:hAnsi="Arial" w:cs="Arial"/>
          <w:b/>
          <w:sz w:val="24"/>
        </w:rPr>
        <w:t>, 2019</w:t>
      </w:r>
    </w:p>
    <w:p w:rsidR="00D5771D" w:rsidRDefault="00D5771D" w:rsidP="007C16C1">
      <w:pPr>
        <w:rPr>
          <w:rFonts w:ascii="Arial" w:hAnsi="Arial" w:cs="Arial"/>
          <w:szCs w:val="28"/>
        </w:rPr>
      </w:pPr>
    </w:p>
    <w:p w:rsidR="00A05733" w:rsidRPr="00A05733" w:rsidRDefault="00A05733" w:rsidP="007C16C1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Attendance</w:t>
      </w:r>
      <w:r>
        <w:rPr>
          <w:rFonts w:ascii="Arial" w:hAnsi="Arial" w:cs="Arial"/>
          <w:b/>
          <w:sz w:val="24"/>
          <w:szCs w:val="24"/>
        </w:rPr>
        <w:t>:</w:t>
      </w:r>
    </w:p>
    <w:p w:rsidR="00DD7981" w:rsidRPr="00D5771D" w:rsidRDefault="00DD7981" w:rsidP="007C16C1">
      <w:pPr>
        <w:rPr>
          <w:rFonts w:ascii="Arial" w:hAnsi="Arial" w:cs="Arial"/>
          <w:sz w:val="24"/>
          <w:szCs w:val="24"/>
        </w:rPr>
        <w:sectPr w:rsidR="00DD7981" w:rsidRPr="00D577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5771D">
        <w:rPr>
          <w:rFonts w:ascii="Arial" w:hAnsi="Arial" w:cs="Arial"/>
          <w:sz w:val="24"/>
          <w:szCs w:val="24"/>
        </w:rPr>
        <w:t>Members</w:t>
      </w:r>
      <w:r w:rsidR="00A05733">
        <w:rPr>
          <w:rFonts w:ascii="Arial" w:hAnsi="Arial" w:cs="Arial"/>
          <w:sz w:val="24"/>
          <w:szCs w:val="24"/>
        </w:rPr>
        <w:t>:</w:t>
      </w:r>
      <w:r w:rsidR="00D5771D" w:rsidRPr="00D5771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3065"/>
        <w:gridCol w:w="3066"/>
      </w:tblGrid>
      <w:tr w:rsidR="00DD7981" w:rsidRPr="00D5771D" w:rsidTr="00D5771D">
        <w:trPr>
          <w:trHeight w:val="473"/>
        </w:trPr>
        <w:tc>
          <w:tcPr>
            <w:tcW w:w="3065" w:type="dxa"/>
          </w:tcPr>
          <w:p w:rsidR="00DD7981" w:rsidRPr="00D5771D" w:rsidRDefault="00E23AA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653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Lauren Carpenter</w:t>
            </w:r>
          </w:p>
          <w:p w:rsidR="00DD7981" w:rsidRPr="00D5771D" w:rsidRDefault="00E23AAC" w:rsidP="000601A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454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1D" w:rsidRPr="00D577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Beth Cleary</w:t>
            </w:r>
          </w:p>
          <w:p w:rsidR="00DD7981" w:rsidRPr="00D5771D" w:rsidRDefault="00E23AA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9832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81" w:rsidRPr="00D577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Colette Cook</w:t>
            </w:r>
          </w:p>
          <w:p w:rsidR="00DD7981" w:rsidRPr="00D5771D" w:rsidRDefault="00E23AA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60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81" w:rsidRPr="00D577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Sarah Oakley Douglas</w:t>
            </w:r>
          </w:p>
          <w:p w:rsidR="00DD7981" w:rsidRPr="00D5771D" w:rsidRDefault="00E23AA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32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81" w:rsidRPr="00D577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Amanda Garman</w:t>
            </w:r>
          </w:p>
          <w:p w:rsidR="00DD7981" w:rsidRPr="00D5771D" w:rsidRDefault="00DD7981" w:rsidP="00DD7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981" w:rsidRDefault="00D5771D" w:rsidP="00A05733">
            <w:pPr>
              <w:rPr>
                <w:rFonts w:ascii="Arial" w:hAnsi="Arial" w:cs="Arial"/>
                <w:sz w:val="24"/>
                <w:szCs w:val="24"/>
              </w:rPr>
            </w:pPr>
            <w:r w:rsidRPr="00D5771D">
              <w:rPr>
                <w:rFonts w:ascii="Arial" w:hAnsi="Arial" w:cs="Arial"/>
                <w:sz w:val="24"/>
                <w:szCs w:val="24"/>
              </w:rPr>
              <w:t>Attendees</w:t>
            </w:r>
            <w:r w:rsidR="00A0573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23AAC" w:rsidRDefault="00E23AAC" w:rsidP="00A0573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3AAC" w:rsidRPr="00D5771D" w:rsidRDefault="00E23AAC" w:rsidP="00E23A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Quorem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946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62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E23AAC" w:rsidRPr="00D5771D" w:rsidRDefault="00E23AAC" w:rsidP="00A05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:rsidR="00DD7981" w:rsidRPr="00D5771D" w:rsidRDefault="00E23AA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6523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81" w:rsidRPr="00D577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Susan Graham</w:t>
            </w:r>
          </w:p>
          <w:p w:rsidR="00DD7981" w:rsidRPr="00D5771D" w:rsidRDefault="00E23AAC" w:rsidP="000601A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32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81" w:rsidRPr="00D577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Lin Greco</w:t>
            </w:r>
          </w:p>
          <w:p w:rsidR="00DD7981" w:rsidRPr="00D5771D" w:rsidRDefault="00E23AA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618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81" w:rsidRPr="00D577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Nicole Jebbia</w:t>
            </w:r>
          </w:p>
          <w:p w:rsidR="00DD7981" w:rsidRPr="00D5771D" w:rsidRDefault="00E23AA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042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1D" w:rsidRPr="00D577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Lauren Leth</w:t>
            </w:r>
          </w:p>
          <w:p w:rsidR="00DD7981" w:rsidRPr="00D5771D" w:rsidRDefault="00E23AA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738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1D" w:rsidRPr="00D577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Chris Pacetti</w:t>
            </w:r>
          </w:p>
          <w:p w:rsidR="00DD7981" w:rsidRPr="00D5771D" w:rsidRDefault="00DD7981" w:rsidP="000601AA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981" w:rsidRPr="00D5771D" w:rsidRDefault="00DD7981" w:rsidP="000601AA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981" w:rsidRPr="00D5771D" w:rsidRDefault="00DD7981" w:rsidP="00060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DD7981" w:rsidRPr="00D5771D" w:rsidRDefault="00E23AA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188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1D" w:rsidRPr="00D577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Kishna Patel</w:t>
            </w:r>
          </w:p>
          <w:p w:rsidR="00DD7981" w:rsidRPr="00D5771D" w:rsidRDefault="00E23AA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4174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81" w:rsidRPr="00D577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Josh Saxon</w:t>
            </w:r>
          </w:p>
          <w:p w:rsidR="00DD7981" w:rsidRPr="00D5771D" w:rsidRDefault="00E23AA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930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81" w:rsidRPr="00D577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Meghan Saxon</w:t>
            </w:r>
          </w:p>
          <w:p w:rsidR="00DD7981" w:rsidRPr="00D5771D" w:rsidRDefault="00DD7981" w:rsidP="00DD7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7A22" w:rsidRPr="007F2594" w:rsidRDefault="007F7A22" w:rsidP="00C133F1">
      <w:pPr>
        <w:rPr>
          <w:rFonts w:ascii="Arial" w:hAnsi="Arial" w:cs="Arial"/>
          <w:sz w:val="28"/>
          <w:szCs w:val="28"/>
        </w:rPr>
        <w:sectPr w:rsidR="007F7A22" w:rsidRPr="007F2594" w:rsidSect="00DD79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A05733" w:rsidRPr="00A05733" w:rsidRDefault="00A05733" w:rsidP="007F2594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Call to Order:</w:t>
      </w:r>
    </w:p>
    <w:p w:rsidR="007F2594" w:rsidRPr="007F2594" w:rsidRDefault="007F2594" w:rsidP="007F2594">
      <w:pPr>
        <w:rPr>
          <w:rFonts w:ascii="Arial" w:hAnsi="Arial" w:cs="Arial"/>
          <w:sz w:val="24"/>
          <w:szCs w:val="24"/>
        </w:rPr>
      </w:pPr>
      <w:r w:rsidRPr="007F2594">
        <w:rPr>
          <w:rFonts w:ascii="Arial" w:hAnsi="Arial" w:cs="Arial"/>
          <w:sz w:val="24"/>
          <w:szCs w:val="24"/>
        </w:rPr>
        <w:t xml:space="preserve">A meeting of the R.B. Hunt Elementary School Advisory Council </w:t>
      </w:r>
      <w:proofErr w:type="gramStart"/>
      <w:r w:rsidRPr="007F2594">
        <w:rPr>
          <w:rFonts w:ascii="Arial" w:hAnsi="Arial" w:cs="Arial"/>
          <w:sz w:val="24"/>
          <w:szCs w:val="24"/>
        </w:rPr>
        <w:t>was held</w:t>
      </w:r>
      <w:proofErr w:type="gramEnd"/>
      <w:r w:rsidRPr="007F2594">
        <w:rPr>
          <w:rFonts w:ascii="Arial" w:hAnsi="Arial" w:cs="Arial"/>
          <w:sz w:val="24"/>
          <w:szCs w:val="24"/>
        </w:rPr>
        <w:t xml:space="preserve"> in the Media Center on </w:t>
      </w:r>
      <w:r w:rsidR="00A05733">
        <w:rPr>
          <w:rFonts w:ascii="Arial" w:hAnsi="Arial" w:cs="Arial"/>
          <w:sz w:val="24"/>
          <w:szCs w:val="24"/>
        </w:rPr>
        <w:t>November 5</w:t>
      </w:r>
      <w:r w:rsidRPr="007F2594">
        <w:rPr>
          <w:rFonts w:ascii="Arial" w:hAnsi="Arial" w:cs="Arial"/>
          <w:sz w:val="24"/>
          <w:szCs w:val="24"/>
        </w:rPr>
        <w:t xml:space="preserve">, 2019.  Beth Cleary called the meeting to order at </w:t>
      </w:r>
      <w:r w:rsidR="00A05733">
        <w:rPr>
          <w:rFonts w:ascii="Arial" w:hAnsi="Arial" w:cs="Arial"/>
          <w:sz w:val="24"/>
          <w:szCs w:val="24"/>
        </w:rPr>
        <w:t xml:space="preserve">                 </w:t>
      </w:r>
      <w:r w:rsidRPr="007F2594">
        <w:rPr>
          <w:rFonts w:ascii="Arial" w:hAnsi="Arial" w:cs="Arial"/>
          <w:sz w:val="24"/>
          <w:szCs w:val="24"/>
        </w:rPr>
        <w:t>and welcomed everyone. Kathy Abare recorded the minutes for the meeting.</w:t>
      </w:r>
    </w:p>
    <w:p w:rsidR="00D5771D" w:rsidRPr="00A05733" w:rsidRDefault="00D5771D" w:rsidP="00CA33D2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Minutes:</w:t>
      </w:r>
    </w:p>
    <w:p w:rsidR="009961A8" w:rsidRPr="00D5771D" w:rsidRDefault="00D5771D" w:rsidP="00CA33D2">
      <w:pPr>
        <w:rPr>
          <w:rFonts w:ascii="Arial" w:hAnsi="Arial" w:cs="Arial"/>
          <w:sz w:val="24"/>
          <w:szCs w:val="24"/>
        </w:rPr>
      </w:pPr>
      <w:r w:rsidRPr="00D5771D">
        <w:rPr>
          <w:rFonts w:ascii="Arial" w:hAnsi="Arial" w:cs="Arial"/>
          <w:sz w:val="24"/>
          <w:szCs w:val="24"/>
          <w:u w:val="single"/>
        </w:rPr>
        <w:t xml:space="preserve">   (Name)     </w:t>
      </w:r>
      <w:r w:rsidR="00A05733">
        <w:rPr>
          <w:rFonts w:ascii="Arial" w:hAnsi="Arial" w:cs="Arial"/>
          <w:sz w:val="24"/>
          <w:szCs w:val="24"/>
        </w:rPr>
        <w:t>motioned</w:t>
      </w:r>
      <w:r w:rsidRPr="00D5771D">
        <w:rPr>
          <w:rFonts w:ascii="Arial" w:hAnsi="Arial" w:cs="Arial"/>
          <w:sz w:val="24"/>
          <w:szCs w:val="24"/>
        </w:rPr>
        <w:t xml:space="preserve"> to approve the minutes </w:t>
      </w:r>
      <w:r w:rsidR="00594D04">
        <w:rPr>
          <w:rFonts w:ascii="Arial" w:hAnsi="Arial" w:cs="Arial"/>
          <w:sz w:val="24"/>
          <w:szCs w:val="24"/>
        </w:rPr>
        <w:t>of October 1, 2019.</w:t>
      </w:r>
      <w:r w:rsidRPr="00D5771D">
        <w:rPr>
          <w:rFonts w:ascii="Arial" w:hAnsi="Arial" w:cs="Arial"/>
          <w:sz w:val="24"/>
          <w:szCs w:val="24"/>
        </w:rPr>
        <w:t xml:space="preserve">  </w:t>
      </w:r>
      <w:r w:rsidR="00A05733">
        <w:rPr>
          <w:rFonts w:ascii="Arial" w:hAnsi="Arial" w:cs="Arial"/>
          <w:sz w:val="24"/>
          <w:szCs w:val="24"/>
        </w:rPr>
        <w:t>________ seconded the motion.</w:t>
      </w:r>
      <w:r w:rsidRPr="00D5771D">
        <w:rPr>
          <w:rFonts w:ascii="Arial" w:hAnsi="Arial" w:cs="Arial"/>
          <w:sz w:val="24"/>
          <w:szCs w:val="24"/>
        </w:rPr>
        <w:t xml:space="preserve">   Motion outcome: ____ Ayes      _____ Nays</w:t>
      </w:r>
      <w:r w:rsidR="00284CB8" w:rsidRPr="00D5771D">
        <w:rPr>
          <w:rFonts w:ascii="Arial" w:hAnsi="Arial" w:cs="Arial"/>
          <w:sz w:val="24"/>
          <w:szCs w:val="24"/>
        </w:rPr>
        <w:tab/>
      </w:r>
    </w:p>
    <w:p w:rsidR="00A05733" w:rsidRDefault="00A05733" w:rsidP="00B90E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:rsidR="00A05733" w:rsidRDefault="00A05733" w:rsidP="00B90E62">
      <w:pPr>
        <w:rPr>
          <w:rFonts w:ascii="Arial" w:hAnsi="Arial" w:cs="Arial"/>
          <w:b/>
          <w:sz w:val="24"/>
          <w:szCs w:val="24"/>
        </w:rPr>
      </w:pPr>
    </w:p>
    <w:p w:rsidR="009961A8" w:rsidRPr="00A05733" w:rsidRDefault="009961A8" w:rsidP="00B90E62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New Business</w:t>
      </w:r>
      <w:r w:rsidRPr="00A05733">
        <w:rPr>
          <w:rFonts w:ascii="Arial" w:hAnsi="Arial" w:cs="Arial"/>
          <w:b/>
          <w:sz w:val="24"/>
          <w:szCs w:val="24"/>
        </w:rPr>
        <w:tab/>
      </w:r>
      <w:r w:rsidRPr="00A05733">
        <w:rPr>
          <w:rFonts w:ascii="Arial" w:hAnsi="Arial" w:cs="Arial"/>
          <w:b/>
          <w:sz w:val="24"/>
          <w:szCs w:val="24"/>
        </w:rPr>
        <w:tab/>
      </w:r>
      <w:r w:rsidRPr="00A05733">
        <w:rPr>
          <w:rFonts w:ascii="Arial" w:hAnsi="Arial" w:cs="Arial"/>
          <w:b/>
          <w:sz w:val="24"/>
          <w:szCs w:val="24"/>
        </w:rPr>
        <w:tab/>
      </w:r>
      <w:r w:rsidRPr="00A05733">
        <w:rPr>
          <w:rFonts w:ascii="Arial" w:hAnsi="Arial" w:cs="Arial"/>
          <w:b/>
          <w:sz w:val="24"/>
          <w:szCs w:val="24"/>
        </w:rPr>
        <w:tab/>
      </w:r>
      <w:r w:rsidRPr="00A05733">
        <w:rPr>
          <w:rFonts w:ascii="Arial" w:hAnsi="Arial" w:cs="Arial"/>
          <w:b/>
          <w:sz w:val="24"/>
          <w:szCs w:val="24"/>
        </w:rPr>
        <w:tab/>
      </w:r>
    </w:p>
    <w:p w:rsidR="00A05733" w:rsidRDefault="00A05733" w:rsidP="00A057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Improvement Plan Presentation</w:t>
      </w:r>
      <w:r w:rsidR="00BF2C49" w:rsidRPr="00D5771D">
        <w:rPr>
          <w:rFonts w:ascii="Arial" w:hAnsi="Arial" w:cs="Arial"/>
          <w:sz w:val="24"/>
          <w:szCs w:val="24"/>
        </w:rPr>
        <w:tab/>
      </w:r>
    </w:p>
    <w:p w:rsidR="00594D04" w:rsidRDefault="00594D04" w:rsidP="00594D04">
      <w:pPr>
        <w:pStyle w:val="ListParagraph"/>
        <w:rPr>
          <w:rFonts w:ascii="Arial" w:hAnsi="Arial" w:cs="Arial"/>
          <w:sz w:val="24"/>
          <w:szCs w:val="24"/>
        </w:rPr>
      </w:pPr>
    </w:p>
    <w:p w:rsidR="00594D04" w:rsidRDefault="00594D04" w:rsidP="00594D04">
      <w:pPr>
        <w:pStyle w:val="ListParagraph"/>
        <w:rPr>
          <w:rFonts w:ascii="Arial" w:hAnsi="Arial" w:cs="Arial"/>
          <w:sz w:val="24"/>
          <w:szCs w:val="24"/>
        </w:rPr>
      </w:pPr>
    </w:p>
    <w:p w:rsidR="00A05733" w:rsidRDefault="00A05733" w:rsidP="00A057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SAC By-Laws</w:t>
      </w:r>
    </w:p>
    <w:p w:rsidR="00594D04" w:rsidRDefault="00594D04" w:rsidP="00594D0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594D04" w:rsidRPr="00594D04" w:rsidRDefault="00594D04" w:rsidP="00594D04">
      <w:pPr>
        <w:pStyle w:val="ListParagraph"/>
        <w:rPr>
          <w:rFonts w:ascii="Arial" w:hAnsi="Arial" w:cs="Arial"/>
          <w:sz w:val="24"/>
          <w:szCs w:val="24"/>
        </w:rPr>
      </w:pPr>
      <w:r w:rsidRPr="00594D04">
        <w:rPr>
          <w:rFonts w:ascii="Arial" w:hAnsi="Arial" w:cs="Arial"/>
          <w:sz w:val="24"/>
          <w:szCs w:val="24"/>
          <w:u w:val="single"/>
        </w:rPr>
        <w:t xml:space="preserve">   (Name)     </w:t>
      </w:r>
      <w:r w:rsidRPr="00594D04">
        <w:rPr>
          <w:rFonts w:ascii="Arial" w:hAnsi="Arial" w:cs="Arial"/>
          <w:sz w:val="24"/>
          <w:szCs w:val="24"/>
        </w:rPr>
        <w:t xml:space="preserve">motioned to approve the </w:t>
      </w:r>
      <w:r>
        <w:rPr>
          <w:rFonts w:ascii="Arial" w:hAnsi="Arial" w:cs="Arial"/>
          <w:sz w:val="24"/>
          <w:szCs w:val="24"/>
        </w:rPr>
        <w:t>SAC By-Laws.</w:t>
      </w:r>
      <w:r w:rsidRPr="00594D04">
        <w:rPr>
          <w:rFonts w:ascii="Arial" w:hAnsi="Arial" w:cs="Arial"/>
          <w:sz w:val="24"/>
          <w:szCs w:val="24"/>
        </w:rPr>
        <w:t xml:space="preserve">  ________ seconded the motion.   Motion outcome: ____ Ayes      _____ Nays</w:t>
      </w:r>
      <w:r w:rsidRPr="00594D04">
        <w:rPr>
          <w:rFonts w:ascii="Arial" w:hAnsi="Arial" w:cs="Arial"/>
          <w:sz w:val="24"/>
          <w:szCs w:val="24"/>
        </w:rPr>
        <w:tab/>
      </w:r>
    </w:p>
    <w:p w:rsidR="00594D04" w:rsidRDefault="00594D04" w:rsidP="00594D04">
      <w:pPr>
        <w:pStyle w:val="ListParagraph"/>
        <w:rPr>
          <w:rFonts w:ascii="Arial" w:hAnsi="Arial" w:cs="Arial"/>
          <w:sz w:val="24"/>
          <w:szCs w:val="24"/>
        </w:rPr>
      </w:pPr>
    </w:p>
    <w:p w:rsidR="00197319" w:rsidRDefault="00A05733" w:rsidP="00A057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SAC Meeting Dates</w:t>
      </w:r>
      <w:r w:rsidR="00DF35F2" w:rsidRPr="00A05733">
        <w:rPr>
          <w:rFonts w:ascii="Arial" w:hAnsi="Arial" w:cs="Arial"/>
          <w:sz w:val="24"/>
          <w:szCs w:val="24"/>
        </w:rPr>
        <w:tab/>
      </w:r>
      <w:r w:rsidR="00BF2C49" w:rsidRPr="00A05733">
        <w:rPr>
          <w:rFonts w:ascii="Arial" w:hAnsi="Arial" w:cs="Arial"/>
          <w:sz w:val="24"/>
          <w:szCs w:val="24"/>
        </w:rPr>
        <w:tab/>
      </w:r>
    </w:p>
    <w:p w:rsidR="00594D04" w:rsidRPr="00A05733" w:rsidRDefault="00594D04" w:rsidP="00594D04">
      <w:pPr>
        <w:pStyle w:val="ListParagraph"/>
        <w:rPr>
          <w:rFonts w:ascii="Arial" w:hAnsi="Arial" w:cs="Arial"/>
          <w:sz w:val="24"/>
          <w:szCs w:val="24"/>
        </w:rPr>
      </w:pPr>
    </w:p>
    <w:p w:rsidR="00594D04" w:rsidRPr="00594D04" w:rsidRDefault="00594D04" w:rsidP="00594D04">
      <w:pPr>
        <w:pStyle w:val="ListParagraph"/>
        <w:rPr>
          <w:rFonts w:ascii="Arial" w:hAnsi="Arial" w:cs="Arial"/>
          <w:sz w:val="24"/>
          <w:szCs w:val="24"/>
        </w:rPr>
      </w:pPr>
      <w:r w:rsidRPr="00594D04">
        <w:rPr>
          <w:rFonts w:ascii="Arial" w:hAnsi="Arial" w:cs="Arial"/>
          <w:sz w:val="24"/>
          <w:szCs w:val="24"/>
          <w:u w:val="single"/>
        </w:rPr>
        <w:lastRenderedPageBreak/>
        <w:t xml:space="preserve">   (Name)     </w:t>
      </w:r>
      <w:r w:rsidRPr="00594D04">
        <w:rPr>
          <w:rFonts w:ascii="Arial" w:hAnsi="Arial" w:cs="Arial"/>
          <w:sz w:val="24"/>
          <w:szCs w:val="24"/>
        </w:rPr>
        <w:t xml:space="preserve">motioned to approve the </w:t>
      </w:r>
      <w:r>
        <w:rPr>
          <w:rFonts w:ascii="Arial" w:hAnsi="Arial" w:cs="Arial"/>
          <w:sz w:val="24"/>
          <w:szCs w:val="24"/>
        </w:rPr>
        <w:t>SAC Meeting Dates.</w:t>
      </w:r>
      <w:r w:rsidRPr="00594D04">
        <w:rPr>
          <w:rFonts w:ascii="Arial" w:hAnsi="Arial" w:cs="Arial"/>
          <w:sz w:val="24"/>
          <w:szCs w:val="24"/>
        </w:rPr>
        <w:t xml:space="preserve">  ________ seconded the motion.   Motion outcome: ____ Ayes      _____ Nays</w:t>
      </w:r>
      <w:r w:rsidRPr="00594D04">
        <w:rPr>
          <w:rFonts w:ascii="Arial" w:hAnsi="Arial" w:cs="Arial"/>
          <w:sz w:val="24"/>
          <w:szCs w:val="24"/>
        </w:rPr>
        <w:tab/>
      </w:r>
    </w:p>
    <w:p w:rsidR="00D5771D" w:rsidRPr="00D5771D" w:rsidRDefault="00D5771D" w:rsidP="00D5771D">
      <w:pPr>
        <w:pStyle w:val="ListParagraph"/>
        <w:rPr>
          <w:rFonts w:ascii="Arial" w:hAnsi="Arial" w:cs="Arial"/>
          <w:sz w:val="24"/>
          <w:szCs w:val="24"/>
        </w:rPr>
      </w:pPr>
    </w:p>
    <w:p w:rsidR="000A7BFE" w:rsidRPr="00A05733" w:rsidRDefault="00594D04" w:rsidP="00B90E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D5771D" w:rsidRPr="00A05733">
        <w:rPr>
          <w:rFonts w:ascii="Arial" w:hAnsi="Arial" w:cs="Arial"/>
          <w:b/>
          <w:sz w:val="24"/>
          <w:szCs w:val="24"/>
        </w:rPr>
        <w:t>eting Adjournment:</w:t>
      </w:r>
    </w:p>
    <w:p w:rsidR="00D5771D" w:rsidRDefault="00A05733" w:rsidP="00B90E62">
      <w:pPr>
        <w:rPr>
          <w:rFonts w:ascii="Arial" w:hAnsi="Arial" w:cs="Arial"/>
          <w:sz w:val="24"/>
          <w:szCs w:val="24"/>
        </w:rPr>
      </w:pPr>
      <w:r w:rsidRPr="00A05733">
        <w:rPr>
          <w:rFonts w:ascii="Arial" w:hAnsi="Arial" w:cs="Arial"/>
          <w:sz w:val="24"/>
          <w:szCs w:val="24"/>
        </w:rPr>
        <w:t xml:space="preserve">Motion: </w:t>
      </w:r>
      <w:r w:rsidRPr="00A05733">
        <w:rPr>
          <w:rFonts w:ascii="Arial" w:hAnsi="Arial" w:cs="Arial"/>
          <w:sz w:val="24"/>
          <w:szCs w:val="24"/>
          <w:u w:val="single"/>
        </w:rPr>
        <w:t xml:space="preserve">        name of person making motion      </w:t>
      </w:r>
      <w:r w:rsidRPr="00A05733">
        <w:rPr>
          <w:rFonts w:ascii="Arial" w:hAnsi="Arial" w:cs="Arial"/>
          <w:sz w:val="24"/>
          <w:szCs w:val="24"/>
        </w:rPr>
        <w:t xml:space="preserve"> motioned to adjourn the meeting at ________</w:t>
      </w:r>
      <w:r>
        <w:rPr>
          <w:rFonts w:ascii="Arial" w:hAnsi="Arial" w:cs="Arial"/>
          <w:sz w:val="24"/>
          <w:szCs w:val="24"/>
        </w:rPr>
        <w:t>. Motion carried unanimously.</w:t>
      </w:r>
    </w:p>
    <w:p w:rsidR="00A05733" w:rsidRDefault="00A05733" w:rsidP="00B90E62">
      <w:pPr>
        <w:rPr>
          <w:rFonts w:ascii="Arial" w:hAnsi="Arial" w:cs="Arial"/>
          <w:sz w:val="24"/>
          <w:szCs w:val="24"/>
        </w:rPr>
      </w:pPr>
    </w:p>
    <w:p w:rsidR="00D5771D" w:rsidRPr="00A05733" w:rsidRDefault="00D5771D" w:rsidP="00B90E62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Next Meeting:</w:t>
      </w:r>
    </w:p>
    <w:p w:rsidR="00D5771D" w:rsidRDefault="00F36517" w:rsidP="00B90E62">
      <w:pPr>
        <w:rPr>
          <w:rFonts w:ascii="Arial" w:hAnsi="Arial" w:cs="Arial"/>
          <w:sz w:val="24"/>
          <w:szCs w:val="24"/>
        </w:rPr>
      </w:pPr>
      <w:r w:rsidRPr="00D5771D">
        <w:rPr>
          <w:rFonts w:ascii="Arial" w:hAnsi="Arial" w:cs="Arial"/>
          <w:sz w:val="24"/>
          <w:szCs w:val="24"/>
        </w:rPr>
        <w:t>Our next regularly sc</w:t>
      </w:r>
      <w:r w:rsidR="00DF0456" w:rsidRPr="00D5771D">
        <w:rPr>
          <w:rFonts w:ascii="Arial" w:hAnsi="Arial" w:cs="Arial"/>
          <w:sz w:val="24"/>
          <w:szCs w:val="24"/>
        </w:rPr>
        <w:t xml:space="preserve">heduled </w:t>
      </w:r>
      <w:r w:rsidR="00F47A04" w:rsidRPr="00D5771D">
        <w:rPr>
          <w:rFonts w:ascii="Arial" w:hAnsi="Arial" w:cs="Arial"/>
          <w:sz w:val="24"/>
          <w:szCs w:val="24"/>
        </w:rPr>
        <w:t>meeting at</w:t>
      </w:r>
      <w:r w:rsidR="00284CB8" w:rsidRPr="00D5771D">
        <w:rPr>
          <w:rFonts w:ascii="Arial" w:hAnsi="Arial" w:cs="Arial"/>
          <w:sz w:val="24"/>
          <w:szCs w:val="24"/>
        </w:rPr>
        <w:t xml:space="preserve"> R.B. Hunt will be </w:t>
      </w:r>
      <w:r w:rsidR="00D5771D" w:rsidRPr="00D5771D">
        <w:rPr>
          <w:rFonts w:ascii="Arial" w:hAnsi="Arial" w:cs="Arial"/>
          <w:sz w:val="24"/>
          <w:szCs w:val="24"/>
        </w:rPr>
        <w:t xml:space="preserve">December </w:t>
      </w:r>
      <w:proofErr w:type="gramStart"/>
      <w:r w:rsidR="00D5771D" w:rsidRPr="00D5771D">
        <w:rPr>
          <w:rFonts w:ascii="Arial" w:hAnsi="Arial" w:cs="Arial"/>
          <w:sz w:val="24"/>
          <w:szCs w:val="24"/>
        </w:rPr>
        <w:t>3</w:t>
      </w:r>
      <w:r w:rsidR="00D5771D" w:rsidRPr="00D5771D">
        <w:rPr>
          <w:rFonts w:ascii="Arial" w:hAnsi="Arial" w:cs="Arial"/>
          <w:sz w:val="24"/>
          <w:szCs w:val="24"/>
          <w:vertAlign w:val="superscript"/>
        </w:rPr>
        <w:t>rd</w:t>
      </w:r>
      <w:proofErr w:type="gramEnd"/>
      <w:r w:rsidR="00BF2C49" w:rsidRPr="00D5771D">
        <w:rPr>
          <w:rFonts w:ascii="Arial" w:hAnsi="Arial" w:cs="Arial"/>
          <w:sz w:val="24"/>
          <w:szCs w:val="24"/>
        </w:rPr>
        <w:t xml:space="preserve"> </w:t>
      </w:r>
      <w:r w:rsidR="005555F3" w:rsidRPr="00D5771D">
        <w:rPr>
          <w:rFonts w:ascii="Arial" w:hAnsi="Arial" w:cs="Arial"/>
          <w:sz w:val="24"/>
          <w:szCs w:val="24"/>
        </w:rPr>
        <w:t>at 3:1</w:t>
      </w:r>
      <w:r w:rsidR="00D5771D" w:rsidRPr="00D5771D">
        <w:rPr>
          <w:rFonts w:ascii="Arial" w:hAnsi="Arial" w:cs="Arial"/>
          <w:sz w:val="24"/>
          <w:szCs w:val="24"/>
        </w:rPr>
        <w:t>0</w:t>
      </w:r>
      <w:r w:rsidR="00284CB8" w:rsidRPr="00D5771D">
        <w:rPr>
          <w:rFonts w:ascii="Arial" w:hAnsi="Arial" w:cs="Arial"/>
          <w:sz w:val="24"/>
          <w:szCs w:val="24"/>
        </w:rPr>
        <w:t xml:space="preserve">p.m. </w:t>
      </w:r>
      <w:proofErr w:type="gramStart"/>
      <w:r w:rsidR="00284CB8" w:rsidRPr="00D5771D">
        <w:rPr>
          <w:rFonts w:ascii="Arial" w:hAnsi="Arial" w:cs="Arial"/>
          <w:sz w:val="24"/>
          <w:szCs w:val="24"/>
        </w:rPr>
        <w:t>in</w:t>
      </w:r>
      <w:proofErr w:type="gramEnd"/>
      <w:r w:rsidR="00284CB8" w:rsidRPr="00D5771D">
        <w:rPr>
          <w:rFonts w:ascii="Arial" w:hAnsi="Arial" w:cs="Arial"/>
          <w:sz w:val="24"/>
          <w:szCs w:val="24"/>
        </w:rPr>
        <w:t xml:space="preserve"> the M</w:t>
      </w:r>
      <w:r w:rsidR="00F47A04" w:rsidRPr="00D5771D">
        <w:rPr>
          <w:rFonts w:ascii="Arial" w:hAnsi="Arial" w:cs="Arial"/>
          <w:sz w:val="24"/>
          <w:szCs w:val="24"/>
        </w:rPr>
        <w:t>edia</w:t>
      </w:r>
      <w:r w:rsidR="00284CB8" w:rsidRPr="00D5771D">
        <w:rPr>
          <w:rFonts w:ascii="Arial" w:hAnsi="Arial" w:cs="Arial"/>
          <w:sz w:val="24"/>
          <w:szCs w:val="24"/>
        </w:rPr>
        <w:t xml:space="preserve"> C</w:t>
      </w:r>
      <w:r w:rsidR="00F47A04" w:rsidRPr="00D5771D">
        <w:rPr>
          <w:rFonts w:ascii="Arial" w:hAnsi="Arial" w:cs="Arial"/>
          <w:sz w:val="24"/>
          <w:szCs w:val="24"/>
        </w:rPr>
        <w:t>enter.</w:t>
      </w:r>
    </w:p>
    <w:p w:rsidR="00A05733" w:rsidRDefault="00A05733" w:rsidP="00A05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71D" w:rsidRDefault="00D5771D" w:rsidP="00A057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</w:t>
      </w:r>
      <w:r w:rsidR="00A05733">
        <w:rPr>
          <w:rFonts w:ascii="Arial" w:hAnsi="Arial" w:cs="Arial"/>
          <w:sz w:val="24"/>
          <w:szCs w:val="24"/>
        </w:rPr>
        <w:t>,</w:t>
      </w:r>
    </w:p>
    <w:p w:rsidR="00A05733" w:rsidRDefault="00A05733" w:rsidP="00A057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Abare</w:t>
      </w:r>
    </w:p>
    <w:p w:rsidR="00A05733" w:rsidRDefault="00A05733" w:rsidP="00A057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5, 2019</w:t>
      </w:r>
    </w:p>
    <w:p w:rsidR="00A05733" w:rsidRPr="00D5771D" w:rsidRDefault="00A05733" w:rsidP="00B90E62">
      <w:pPr>
        <w:rPr>
          <w:rFonts w:ascii="Arial" w:hAnsi="Arial" w:cs="Arial"/>
          <w:sz w:val="24"/>
          <w:szCs w:val="24"/>
        </w:rPr>
      </w:pPr>
    </w:p>
    <w:p w:rsidR="000F0BB9" w:rsidRPr="00D5771D" w:rsidRDefault="000F0BB9" w:rsidP="00665760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:rsidR="00186051" w:rsidRPr="00D5771D" w:rsidRDefault="00186051" w:rsidP="00C133F1">
      <w:pPr>
        <w:rPr>
          <w:rFonts w:ascii="Arial" w:hAnsi="Arial" w:cs="Arial"/>
          <w:sz w:val="24"/>
          <w:szCs w:val="24"/>
        </w:rPr>
      </w:pPr>
    </w:p>
    <w:p w:rsidR="00C133F1" w:rsidRPr="00D5771D" w:rsidRDefault="00C133F1" w:rsidP="00C133F1">
      <w:pPr>
        <w:jc w:val="center"/>
        <w:rPr>
          <w:rFonts w:ascii="Arial" w:hAnsi="Arial" w:cs="Arial"/>
          <w:sz w:val="24"/>
          <w:szCs w:val="24"/>
        </w:rPr>
      </w:pPr>
    </w:p>
    <w:p w:rsidR="00C133F1" w:rsidRPr="007F2594" w:rsidRDefault="00C133F1" w:rsidP="00C133F1">
      <w:pPr>
        <w:jc w:val="center"/>
        <w:rPr>
          <w:rFonts w:ascii="Arial" w:hAnsi="Arial" w:cs="Arial"/>
          <w:sz w:val="24"/>
          <w:szCs w:val="24"/>
        </w:rPr>
      </w:pPr>
    </w:p>
    <w:sectPr w:rsidR="00C133F1" w:rsidRPr="007F2594" w:rsidSect="00A0573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F1"/>
    <w:rsid w:val="000103B2"/>
    <w:rsid w:val="00031D08"/>
    <w:rsid w:val="00096256"/>
    <w:rsid w:val="000A7BFE"/>
    <w:rsid w:val="000F0BB9"/>
    <w:rsid w:val="00101B94"/>
    <w:rsid w:val="001852E3"/>
    <w:rsid w:val="00186051"/>
    <w:rsid w:val="00197319"/>
    <w:rsid w:val="001D71D7"/>
    <w:rsid w:val="001F57CC"/>
    <w:rsid w:val="00284CB8"/>
    <w:rsid w:val="002A44ED"/>
    <w:rsid w:val="002E611F"/>
    <w:rsid w:val="002F3582"/>
    <w:rsid w:val="0034259B"/>
    <w:rsid w:val="00350D98"/>
    <w:rsid w:val="003B19C2"/>
    <w:rsid w:val="003B7DDF"/>
    <w:rsid w:val="00406C6F"/>
    <w:rsid w:val="005555F3"/>
    <w:rsid w:val="005707C0"/>
    <w:rsid w:val="005755B9"/>
    <w:rsid w:val="00594D04"/>
    <w:rsid w:val="0060337D"/>
    <w:rsid w:val="00665760"/>
    <w:rsid w:val="006A364D"/>
    <w:rsid w:val="007354BE"/>
    <w:rsid w:val="007A72E9"/>
    <w:rsid w:val="007A7AB5"/>
    <w:rsid w:val="007C16C1"/>
    <w:rsid w:val="007F2594"/>
    <w:rsid w:val="007F7A22"/>
    <w:rsid w:val="00833875"/>
    <w:rsid w:val="008D7CA4"/>
    <w:rsid w:val="009016F7"/>
    <w:rsid w:val="00994D60"/>
    <w:rsid w:val="009961A8"/>
    <w:rsid w:val="009C27F2"/>
    <w:rsid w:val="009E6889"/>
    <w:rsid w:val="009F666A"/>
    <w:rsid w:val="00A05733"/>
    <w:rsid w:val="00A14850"/>
    <w:rsid w:val="00A972FD"/>
    <w:rsid w:val="00B12597"/>
    <w:rsid w:val="00B36165"/>
    <w:rsid w:val="00B90E62"/>
    <w:rsid w:val="00BC31FB"/>
    <w:rsid w:val="00BE2A1D"/>
    <w:rsid w:val="00BF2C49"/>
    <w:rsid w:val="00C133F1"/>
    <w:rsid w:val="00C1456F"/>
    <w:rsid w:val="00C47C27"/>
    <w:rsid w:val="00C50DBF"/>
    <w:rsid w:val="00CA33D2"/>
    <w:rsid w:val="00CA3D02"/>
    <w:rsid w:val="00D5771D"/>
    <w:rsid w:val="00DD7981"/>
    <w:rsid w:val="00DF0456"/>
    <w:rsid w:val="00DF35F2"/>
    <w:rsid w:val="00E0641F"/>
    <w:rsid w:val="00E23AAC"/>
    <w:rsid w:val="00E41E76"/>
    <w:rsid w:val="00EE0FDB"/>
    <w:rsid w:val="00F36517"/>
    <w:rsid w:val="00F47A04"/>
    <w:rsid w:val="00F75043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E8DF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Beth A. Cleary</cp:lastModifiedBy>
  <cp:revision>4</cp:revision>
  <cp:lastPrinted>2016-01-19T12:09:00Z</cp:lastPrinted>
  <dcterms:created xsi:type="dcterms:W3CDTF">2019-11-05T11:28:00Z</dcterms:created>
  <dcterms:modified xsi:type="dcterms:W3CDTF">2019-11-05T11:35:00Z</dcterms:modified>
</cp:coreProperties>
</file>