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8CBE" w14:textId="77777777" w:rsidR="00940B10" w:rsidRPr="00940B10" w:rsidRDefault="00940B10" w:rsidP="00B71868">
      <w:pPr>
        <w:jc w:val="center"/>
      </w:pPr>
      <w:r w:rsidRPr="00940B10">
        <w:rPr>
          <w:rFonts w:ascii="Segoe UI Emoji" w:hAnsi="Segoe UI Emoji" w:cs="Segoe UI Emoji"/>
        </w:rPr>
        <w:t>🏫</w:t>
      </w:r>
      <w:r w:rsidRPr="00940B10">
        <w:t xml:space="preserve"> R.B. Hunt Elementary</w:t>
      </w:r>
    </w:p>
    <w:p w14:paraId="02DB1098" w14:textId="77777777" w:rsidR="00940B10" w:rsidRPr="00940B10" w:rsidRDefault="00940B10" w:rsidP="00B71868">
      <w:pPr>
        <w:jc w:val="center"/>
      </w:pPr>
      <w:r w:rsidRPr="00940B10">
        <w:rPr>
          <w:b/>
          <w:bCs/>
        </w:rPr>
        <w:t>School Advisory Council (SAC) Meeting Minutes</w:t>
      </w:r>
      <w:r w:rsidRPr="00940B10">
        <w:br/>
      </w:r>
      <w:r w:rsidRPr="00940B10">
        <w:rPr>
          <w:rFonts w:ascii="Segoe UI Emoji" w:hAnsi="Segoe UI Emoji" w:cs="Segoe UI Emoji"/>
        </w:rPr>
        <w:t>📅</w:t>
      </w:r>
      <w:r w:rsidRPr="00940B10">
        <w:t xml:space="preserve"> </w:t>
      </w:r>
      <w:r w:rsidRPr="00940B10">
        <w:rPr>
          <w:i/>
          <w:iCs/>
        </w:rPr>
        <w:t>September 2, 2025</w:t>
      </w:r>
      <w:r w:rsidRPr="00940B10">
        <w:br/>
      </w:r>
      <w:r w:rsidRPr="00940B10">
        <w:rPr>
          <w:rFonts w:ascii="Segoe UI Emoji" w:hAnsi="Segoe UI Emoji" w:cs="Segoe UI Emoji"/>
        </w:rPr>
        <w:t>📍</w:t>
      </w:r>
      <w:r w:rsidRPr="00940B10">
        <w:t xml:space="preserve"> </w:t>
      </w:r>
      <w:r w:rsidRPr="00940B10">
        <w:rPr>
          <w:i/>
          <w:iCs/>
        </w:rPr>
        <w:t>In-person at R.B. Hunt Elementary</w:t>
      </w:r>
    </w:p>
    <w:p w14:paraId="29185A35" w14:textId="77777777" w:rsidR="00940B10" w:rsidRPr="00B71868" w:rsidRDefault="00940B10" w:rsidP="00940B10">
      <w:pPr>
        <w:rPr>
          <w:b/>
          <w:bCs/>
        </w:rPr>
      </w:pPr>
      <w:r w:rsidRPr="00940B10">
        <w:rPr>
          <w:rFonts w:ascii="Segoe UI Emoji" w:hAnsi="Segoe UI Emoji" w:cs="Segoe UI Emoji"/>
        </w:rPr>
        <w:t>✅</w:t>
      </w:r>
      <w:r w:rsidRPr="00940B10">
        <w:t xml:space="preserve"> </w:t>
      </w:r>
      <w:r w:rsidRPr="00B71868">
        <w:rPr>
          <w:b/>
          <w:bCs/>
        </w:rPr>
        <w:t>Attendance</w:t>
      </w:r>
    </w:p>
    <w:p w14:paraId="26496592" w14:textId="3F2FBA57" w:rsidR="00940B10" w:rsidRPr="00940B10" w:rsidRDefault="00940B10" w:rsidP="00940B10">
      <w:r w:rsidRPr="00940B10">
        <w:rPr>
          <w:b/>
          <w:bCs/>
        </w:rPr>
        <w:t>Community Members:</w:t>
      </w:r>
      <w:r w:rsidRPr="00940B10">
        <w:br/>
        <w:t xml:space="preserve">Linda Thomson, Fiona Burgman, Michelle </w:t>
      </w:r>
      <w:proofErr w:type="spellStart"/>
      <w:r w:rsidRPr="00940B10">
        <w:t>Vijgen</w:t>
      </w:r>
      <w:proofErr w:type="spellEnd"/>
      <w:r w:rsidRPr="00940B10">
        <w:t xml:space="preserve">, Andrea </w:t>
      </w:r>
      <w:proofErr w:type="spellStart"/>
      <w:r w:rsidRPr="00940B10">
        <w:t>Brominski</w:t>
      </w:r>
      <w:proofErr w:type="spellEnd"/>
      <w:r>
        <w:t>, Rachel Moran-Brown, Timothy Gilday, Sarah McLeod, Amy Cardin, Jacob Harding</w:t>
      </w:r>
    </w:p>
    <w:p w14:paraId="68CA5300" w14:textId="77777777" w:rsidR="00940B10" w:rsidRPr="00940B10" w:rsidRDefault="00940B10" w:rsidP="00940B10">
      <w:r w:rsidRPr="00940B10">
        <w:rPr>
          <w:b/>
          <w:bCs/>
        </w:rPr>
        <w:t>School Representatives:</w:t>
      </w:r>
      <w:r w:rsidRPr="00940B10">
        <w:br/>
        <w:t>Amanda Garman, Rebecca Whaley, Tiffany Stetson, Alison Wheeler, Agatha Christine, Stacy Piagno, Robin Streit, Gaye Costeira, Allison Basili</w:t>
      </w:r>
    </w:p>
    <w:p w14:paraId="34DF1359" w14:textId="77777777" w:rsidR="00940B10" w:rsidRPr="00940B10" w:rsidRDefault="00940B10" w:rsidP="00940B10">
      <w:r w:rsidRPr="00940B10">
        <w:rPr>
          <w:b/>
          <w:bCs/>
        </w:rPr>
        <w:t>Quorum Established:</w:t>
      </w:r>
      <w:r w:rsidRPr="00940B10">
        <w:t xml:space="preserve"> ☑ Yes ☐ No</w:t>
      </w:r>
    </w:p>
    <w:p w14:paraId="6CF609D5" w14:textId="77777777" w:rsidR="00940B10" w:rsidRPr="00940B10" w:rsidRDefault="00940B10" w:rsidP="00940B10">
      <w:r w:rsidRPr="00940B10">
        <w:rPr>
          <w:rFonts w:ascii="Segoe UI Emoji" w:hAnsi="Segoe UI Emoji" w:cs="Segoe UI Emoji"/>
        </w:rPr>
        <w:t>🕒</w:t>
      </w:r>
      <w:r w:rsidRPr="00940B10">
        <w:t xml:space="preserve"> Call to Order</w:t>
      </w:r>
    </w:p>
    <w:p w14:paraId="014B6B87" w14:textId="3A38C205" w:rsidR="00940B10" w:rsidRPr="00940B10" w:rsidRDefault="00940B10" w:rsidP="00940B10">
      <w:r w:rsidRPr="00940B10">
        <w:t>The meeting was called to order at 3:10 PM by Tiffany Stetson, who welcomed all attendees.</w:t>
      </w:r>
    </w:p>
    <w:p w14:paraId="4568C760" w14:textId="77777777" w:rsidR="00940B10" w:rsidRPr="00B71868" w:rsidRDefault="00940B10" w:rsidP="00940B10">
      <w:pPr>
        <w:rPr>
          <w:b/>
          <w:bCs/>
        </w:rPr>
      </w:pPr>
      <w:r w:rsidRPr="00940B10">
        <w:rPr>
          <w:rFonts w:ascii="Segoe UI Emoji" w:hAnsi="Segoe UI Emoji" w:cs="Segoe UI Emoji"/>
        </w:rPr>
        <w:t>📋</w:t>
      </w:r>
      <w:r w:rsidRPr="00940B10">
        <w:t xml:space="preserve"> </w:t>
      </w:r>
      <w:r w:rsidRPr="00B71868">
        <w:rPr>
          <w:b/>
          <w:bCs/>
        </w:rPr>
        <w:t>Approval of Minutes</w:t>
      </w:r>
    </w:p>
    <w:p w14:paraId="5FB58398" w14:textId="77777777" w:rsidR="00940B10" w:rsidRPr="00940B10" w:rsidRDefault="00940B10" w:rsidP="00940B10">
      <w:pPr>
        <w:numPr>
          <w:ilvl w:val="0"/>
          <w:numId w:val="1"/>
        </w:numPr>
      </w:pPr>
      <w:r w:rsidRPr="00940B10">
        <w:t xml:space="preserve">Motion to approve previous minutes: </w:t>
      </w:r>
      <w:r w:rsidRPr="00940B10">
        <w:rPr>
          <w:i/>
          <w:iCs/>
        </w:rPr>
        <w:t>Tiffany Stetson</w:t>
      </w:r>
    </w:p>
    <w:p w14:paraId="51863BBA" w14:textId="77777777" w:rsidR="00940B10" w:rsidRPr="00940B10" w:rsidRDefault="00940B10" w:rsidP="00940B10">
      <w:pPr>
        <w:numPr>
          <w:ilvl w:val="0"/>
          <w:numId w:val="1"/>
        </w:numPr>
      </w:pPr>
      <w:r w:rsidRPr="00940B10">
        <w:t xml:space="preserve">Seconded by: </w:t>
      </w:r>
      <w:r w:rsidRPr="00940B10">
        <w:rPr>
          <w:i/>
          <w:iCs/>
        </w:rPr>
        <w:t>Sarah McLeod</w:t>
      </w:r>
    </w:p>
    <w:p w14:paraId="25AE42C9" w14:textId="77777777" w:rsidR="00940B10" w:rsidRPr="00940B10" w:rsidRDefault="00940B10" w:rsidP="00940B10">
      <w:pPr>
        <w:numPr>
          <w:ilvl w:val="0"/>
          <w:numId w:val="1"/>
        </w:numPr>
      </w:pPr>
      <w:r w:rsidRPr="00940B10">
        <w:t xml:space="preserve">Outcome: </w:t>
      </w:r>
      <w:r w:rsidRPr="00940B10">
        <w:rPr>
          <w:i/>
          <w:iCs/>
        </w:rPr>
        <w:t>Approved unanimously</w:t>
      </w:r>
    </w:p>
    <w:p w14:paraId="2944E84C" w14:textId="77777777" w:rsidR="00940B10" w:rsidRPr="00940B10" w:rsidRDefault="00940B10" w:rsidP="00940B10">
      <w:r w:rsidRPr="00940B10">
        <w:rPr>
          <w:rFonts w:ascii="Segoe UI Emoji" w:hAnsi="Segoe UI Emoji" w:cs="Segoe UI Emoji"/>
        </w:rPr>
        <w:t>🔁</w:t>
      </w:r>
      <w:r w:rsidRPr="00940B10">
        <w:t xml:space="preserve"> </w:t>
      </w:r>
      <w:r w:rsidRPr="00B71868">
        <w:rPr>
          <w:b/>
          <w:bCs/>
        </w:rPr>
        <w:t>Old Business</w:t>
      </w:r>
    </w:p>
    <w:p w14:paraId="57F44D7E" w14:textId="24793253" w:rsidR="00940B10" w:rsidRPr="00B71868" w:rsidRDefault="00940B10" w:rsidP="00940B10">
      <w:pPr>
        <w:numPr>
          <w:ilvl w:val="0"/>
          <w:numId w:val="2"/>
        </w:numPr>
      </w:pPr>
      <w:r w:rsidRPr="00B71868">
        <w:t>SAC Funds:</w:t>
      </w:r>
      <w:r w:rsidRPr="00B71868">
        <w:rPr>
          <w:rFonts w:ascii="Times New Roman" w:eastAsia="Times New Roman" w:hAnsi="Symbol" w:cs="Times New Roman"/>
          <w:kern w:val="0"/>
          <w14:ligatures w14:val="none"/>
        </w:rPr>
        <w:t xml:space="preserve"> </w:t>
      </w:r>
      <w:proofErr w:type="gramStart"/>
      <w:r w:rsidRPr="00B71868">
        <w:t>  Previous</w:t>
      </w:r>
      <w:proofErr w:type="gramEnd"/>
      <w:r w:rsidRPr="00B71868">
        <w:t xml:space="preserve"> balance was $9,111.51. Payment for Capturing Kids’ Hearts (CKH) may not yet be reflected. Approximately 12 staff members attended CKH at a cost of $400–$500 each.</w:t>
      </w:r>
    </w:p>
    <w:p w14:paraId="524DC8EB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rFonts w:ascii="Segoe UI Emoji" w:hAnsi="Segoe UI Emoji" w:cs="Segoe UI Emoji"/>
          <w:b/>
          <w:bCs/>
        </w:rPr>
        <w:t>🆕</w:t>
      </w:r>
      <w:r w:rsidRPr="00940B10">
        <w:rPr>
          <w:b/>
          <w:bCs/>
        </w:rPr>
        <w:t xml:space="preserve"> New Business</w:t>
      </w:r>
    </w:p>
    <w:p w14:paraId="0D21B9AA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rFonts w:ascii="Segoe UI Emoji" w:hAnsi="Segoe UI Emoji" w:cs="Segoe UI Emoji"/>
          <w:b/>
          <w:bCs/>
        </w:rPr>
        <w:t>🧭</w:t>
      </w:r>
      <w:r w:rsidRPr="00940B10">
        <w:rPr>
          <w:b/>
          <w:bCs/>
        </w:rPr>
        <w:t xml:space="preserve"> SAC Overview</w:t>
      </w:r>
    </w:p>
    <w:p w14:paraId="61DC5D83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Tiffany Stetson presented SAC’s guidelines and purpose via PowerPoint (see attached).</w:t>
      </w:r>
    </w:p>
    <w:p w14:paraId="0B7B5E86" w14:textId="5B437E75" w:rsidR="00940B10" w:rsidRPr="00B71868" w:rsidRDefault="00940B10" w:rsidP="00940B10">
      <w:pPr>
        <w:numPr>
          <w:ilvl w:val="0"/>
          <w:numId w:val="2"/>
        </w:numPr>
      </w:pPr>
      <w:r w:rsidRPr="00B71868">
        <w:t>Amanda Garman explained SAC’s role in supporting the School Improvement Plan (SIP), which will be shared at the next meeting.</w:t>
      </w:r>
    </w:p>
    <w:p w14:paraId="16E5E88A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lastRenderedPageBreak/>
        <w:t>SAC helps determine allocation of specific funding.</w:t>
      </w:r>
    </w:p>
    <w:p w14:paraId="0D16AFE8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rPr>
          <w:rFonts w:ascii="Segoe UI Emoji" w:hAnsi="Segoe UI Emoji" w:cs="Segoe UI Emoji"/>
        </w:rPr>
        <w:t>📅</w:t>
      </w:r>
      <w:r w:rsidRPr="00B71868">
        <w:t xml:space="preserve"> SAC Meeting Schedule</w:t>
      </w:r>
    </w:p>
    <w:p w14:paraId="3A670C7B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Future meetings will begin at 3:10 PM.</w:t>
      </w:r>
    </w:p>
    <w:p w14:paraId="1E56A32D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Agendas will be distributed one week in advance.</w:t>
      </w:r>
    </w:p>
    <w:p w14:paraId="7CBEBCAD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rPr>
          <w:rFonts w:ascii="Segoe UI Emoji" w:hAnsi="Segoe UI Emoji" w:cs="Segoe UI Emoji"/>
        </w:rPr>
        <w:t>💰</w:t>
      </w:r>
      <w:r w:rsidRPr="00B71868">
        <w:t xml:space="preserve"> SAC Budget Update</w:t>
      </w:r>
    </w:p>
    <w:p w14:paraId="3C59360E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Current budget: $6,845.74</w:t>
      </w:r>
    </w:p>
    <w:p w14:paraId="457B7EA4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Amanda Garman noted that a significant portion was used for staff development, including CKH training for new teachers.</w:t>
      </w:r>
    </w:p>
    <w:p w14:paraId="479C7968" w14:textId="342E3536" w:rsidR="00940B10" w:rsidRPr="00B71868" w:rsidRDefault="00940B10" w:rsidP="00940B10">
      <w:pPr>
        <w:numPr>
          <w:ilvl w:val="0"/>
          <w:numId w:val="2"/>
        </w:numPr>
      </w:pPr>
      <w:r w:rsidRPr="00B71868">
        <w:t>Tiffany Stetson provided a review of CKH implementation at the school.</w:t>
      </w:r>
    </w:p>
    <w:p w14:paraId="58EA56D5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rPr>
          <w:rFonts w:ascii="Segoe UI Emoji" w:hAnsi="Segoe UI Emoji" w:cs="Segoe UI Emoji"/>
        </w:rPr>
        <w:t>📈</w:t>
      </w:r>
      <w:r w:rsidRPr="00B71868">
        <w:t xml:space="preserve"> School Improvement Plan (SIP)</w:t>
      </w:r>
    </w:p>
    <w:p w14:paraId="3112113B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Focus: Supporting students in the lowest academic quartile.</w:t>
      </w:r>
    </w:p>
    <w:p w14:paraId="1D2BD4D6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After-school tutoring is no longer funded, but additional support is being provided during school hours.</w:t>
      </w:r>
    </w:p>
    <w:p w14:paraId="3590C566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Amanda Garman explained how performance data is collected and used to identify gaps and guide interventions.</w:t>
      </w:r>
    </w:p>
    <w:p w14:paraId="0DF1A19D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rPr>
          <w:rFonts w:ascii="Segoe UI Emoji" w:hAnsi="Segoe UI Emoji" w:cs="Segoe UI Emoji"/>
        </w:rPr>
        <w:t>🧪</w:t>
      </w:r>
      <w:r w:rsidRPr="00B71868">
        <w:t xml:space="preserve"> FAST Testing &amp; Instructional Strategies</w:t>
      </w:r>
    </w:p>
    <w:p w14:paraId="09D1C96C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Discussion on FAST testing and strategies to help students succeed.</w:t>
      </w:r>
    </w:p>
    <w:p w14:paraId="5028EF5A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Parents and teachers shared insights and experiences.</w:t>
      </w:r>
    </w:p>
    <w:p w14:paraId="4D733599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rPr>
          <w:rFonts w:ascii="Segoe UI Emoji" w:hAnsi="Segoe UI Emoji" w:cs="Segoe UI Emoji"/>
        </w:rPr>
        <w:t>➗</w:t>
      </w:r>
      <w:r w:rsidRPr="00B71868">
        <w:t xml:space="preserve"> Mathematics Instruction</w:t>
      </w:r>
    </w:p>
    <w:p w14:paraId="57DC099E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Amanda Garman and Tiffany Stetson discussed the use of Cognitively Guided Instruction (CGI) in math.</w:t>
      </w:r>
    </w:p>
    <w:p w14:paraId="2F69E6D7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Robin Streit and Allison Basili shared successful outcomes using CGI.</w:t>
      </w:r>
    </w:p>
    <w:p w14:paraId="162EB167" w14:textId="2E8F9DEF" w:rsidR="61152770" w:rsidRPr="00B71868" w:rsidRDefault="5599F13E" w:rsidP="61152770">
      <w:pPr>
        <w:numPr>
          <w:ilvl w:val="0"/>
          <w:numId w:val="2"/>
        </w:numPr>
      </w:pPr>
      <w:r w:rsidRPr="00B71868">
        <w:t xml:space="preserve">*Differentiation </w:t>
      </w:r>
    </w:p>
    <w:p w14:paraId="0CC983ED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Grade-level teams may regroup students to better differentiate instruction and provide targeted support.</w:t>
      </w:r>
    </w:p>
    <w:p w14:paraId="53598D7E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rPr>
          <w:rFonts w:ascii="Segoe UI Emoji" w:hAnsi="Segoe UI Emoji" w:cs="Segoe UI Emoji"/>
        </w:rPr>
        <w:t>👶</w:t>
      </w:r>
      <w:r w:rsidRPr="00B71868">
        <w:t xml:space="preserve"> Kindergarten Class Placement</w:t>
      </w:r>
    </w:p>
    <w:p w14:paraId="2D960B04" w14:textId="77777777" w:rsidR="00940B10" w:rsidRPr="00B71868" w:rsidRDefault="00940B10" w:rsidP="00940B10">
      <w:pPr>
        <w:numPr>
          <w:ilvl w:val="0"/>
          <w:numId w:val="2"/>
        </w:numPr>
      </w:pPr>
      <w:r w:rsidRPr="00B71868">
        <w:t>Amanda Garman shared efforts to create balanced kindergarten classes.</w:t>
      </w:r>
    </w:p>
    <w:p w14:paraId="70317609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rFonts w:ascii="Segoe UI Emoji" w:hAnsi="Segoe UI Emoji" w:cs="Segoe UI Emoji"/>
          <w:b/>
          <w:bCs/>
        </w:rPr>
        <w:lastRenderedPageBreak/>
        <w:t>📱</w:t>
      </w:r>
      <w:r w:rsidRPr="00940B10">
        <w:rPr>
          <w:b/>
          <w:bCs/>
        </w:rPr>
        <w:t xml:space="preserve"> Parent Communication</w:t>
      </w:r>
    </w:p>
    <w:p w14:paraId="348A3274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b/>
          <w:bCs/>
        </w:rPr>
        <w:t>Tiffany Stetson highlighted positive feedback on Parent Square.</w:t>
      </w:r>
    </w:p>
    <w:p w14:paraId="34BE574B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b/>
          <w:bCs/>
        </w:rPr>
        <w:t>A question was raised about room parents messaging entire classes; Rebecca Whaley clarified that this feature is currently unavailable.</w:t>
      </w:r>
    </w:p>
    <w:p w14:paraId="0527B935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rFonts w:ascii="Segoe UI Emoji" w:hAnsi="Segoe UI Emoji" w:cs="Segoe UI Emoji"/>
          <w:b/>
          <w:bCs/>
        </w:rPr>
        <w:t>📚</w:t>
      </w:r>
      <w:r w:rsidRPr="00940B10">
        <w:rPr>
          <w:b/>
          <w:bCs/>
        </w:rPr>
        <w:t xml:space="preserve"> Curriculum Adoption</w:t>
      </w:r>
    </w:p>
    <w:p w14:paraId="5FF8DB60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b/>
          <w:bCs/>
        </w:rPr>
        <w:t xml:space="preserve">Rebecca Whaley announced </w:t>
      </w:r>
      <w:proofErr w:type="gramStart"/>
      <w:r w:rsidRPr="00940B10">
        <w:rPr>
          <w:b/>
          <w:bCs/>
        </w:rPr>
        <w:t>completion</w:t>
      </w:r>
      <w:proofErr w:type="gramEnd"/>
      <w:r w:rsidRPr="00940B10">
        <w:rPr>
          <w:b/>
          <w:bCs/>
        </w:rPr>
        <w:t xml:space="preserve"> of last year’s science textbook adoption.</w:t>
      </w:r>
    </w:p>
    <w:p w14:paraId="6904E9C2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b/>
          <w:bCs/>
        </w:rPr>
        <w:t>The school is now reviewing new ELA and Physical Education materials.</w:t>
      </w:r>
    </w:p>
    <w:p w14:paraId="7C88A94A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b/>
          <w:bCs/>
        </w:rPr>
        <w:t>Parents are invited to participate formally (via committee) or informally (online).</w:t>
      </w:r>
    </w:p>
    <w:p w14:paraId="21D378B7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b/>
          <w:bCs/>
        </w:rPr>
        <w:t xml:space="preserve">Follow-up information will be sent via email and included in </w:t>
      </w:r>
      <w:r w:rsidRPr="00940B10">
        <w:rPr>
          <w:b/>
          <w:bCs/>
          <w:i/>
          <w:iCs/>
        </w:rPr>
        <w:t xml:space="preserve">Hunt’s </w:t>
      </w:r>
      <w:proofErr w:type="gramStart"/>
      <w:r w:rsidRPr="00940B10">
        <w:rPr>
          <w:b/>
          <w:bCs/>
          <w:i/>
          <w:iCs/>
        </w:rPr>
        <w:t>Catch Up</w:t>
      </w:r>
      <w:proofErr w:type="gramEnd"/>
      <w:r w:rsidRPr="00940B10">
        <w:rPr>
          <w:b/>
          <w:bCs/>
        </w:rPr>
        <w:t xml:space="preserve"> newsletter.</w:t>
      </w:r>
    </w:p>
    <w:p w14:paraId="48CACFA2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rFonts w:ascii="Segoe UI Emoji" w:hAnsi="Segoe UI Emoji" w:cs="Segoe UI Emoji"/>
          <w:b/>
          <w:bCs/>
        </w:rPr>
        <w:t>🏁</w:t>
      </w:r>
      <w:r w:rsidRPr="00940B10">
        <w:rPr>
          <w:b/>
          <w:bCs/>
        </w:rPr>
        <w:t xml:space="preserve"> Meeting Adjournment</w:t>
      </w:r>
    </w:p>
    <w:p w14:paraId="278C5AD0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b/>
          <w:bCs/>
        </w:rPr>
        <w:t xml:space="preserve">Motion to adjourn: </w:t>
      </w:r>
      <w:r w:rsidRPr="00940B10">
        <w:rPr>
          <w:b/>
          <w:bCs/>
          <w:i/>
          <w:iCs/>
        </w:rPr>
        <w:t>Sarah McLeod</w:t>
      </w:r>
    </w:p>
    <w:p w14:paraId="4E8492B0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proofErr w:type="gramStart"/>
      <w:r w:rsidRPr="00940B10">
        <w:rPr>
          <w:b/>
          <w:bCs/>
        </w:rPr>
        <w:t>Seconded</w:t>
      </w:r>
      <w:proofErr w:type="gramEnd"/>
      <w:r w:rsidRPr="00940B10">
        <w:rPr>
          <w:b/>
          <w:bCs/>
        </w:rPr>
        <w:t xml:space="preserve"> by: </w:t>
      </w:r>
      <w:r w:rsidRPr="00940B10">
        <w:rPr>
          <w:b/>
          <w:bCs/>
          <w:i/>
          <w:iCs/>
        </w:rPr>
        <w:t>Amy Cardin</w:t>
      </w:r>
    </w:p>
    <w:p w14:paraId="4EFC3B75" w14:textId="70372C12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b/>
          <w:bCs/>
        </w:rPr>
        <w:t xml:space="preserve">Time: </w:t>
      </w:r>
      <w:r w:rsidR="00431E01">
        <w:rPr>
          <w:b/>
          <w:bCs/>
          <w:i/>
          <w:iCs/>
        </w:rPr>
        <w:t>3:49</w:t>
      </w:r>
      <w:r w:rsidRPr="00940B10">
        <w:rPr>
          <w:b/>
          <w:bCs/>
          <w:i/>
          <w:iCs/>
        </w:rPr>
        <w:t xml:space="preserve"> PM</w:t>
      </w:r>
    </w:p>
    <w:p w14:paraId="3D81E952" w14:textId="77777777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  <w:r w:rsidRPr="00940B10">
        <w:rPr>
          <w:b/>
          <w:bCs/>
        </w:rPr>
        <w:t xml:space="preserve">Outcome: </w:t>
      </w:r>
      <w:r w:rsidRPr="00940B10">
        <w:rPr>
          <w:b/>
          <w:bCs/>
          <w:i/>
          <w:iCs/>
        </w:rPr>
        <w:t>Motion carried unanimously</w:t>
      </w:r>
    </w:p>
    <w:p w14:paraId="2DB64554" w14:textId="29D6C8F5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</w:p>
    <w:p w14:paraId="5DFC519D" w14:textId="448E62A2" w:rsidR="00940B10" w:rsidRPr="00940B10" w:rsidRDefault="00940B10" w:rsidP="00940B10">
      <w:pPr>
        <w:numPr>
          <w:ilvl w:val="0"/>
          <w:numId w:val="2"/>
        </w:numPr>
        <w:rPr>
          <w:b/>
          <w:bCs/>
        </w:rPr>
      </w:pPr>
    </w:p>
    <w:p w14:paraId="50715BE0" w14:textId="33D3EADF" w:rsidR="00940B10" w:rsidRPr="00940B10" w:rsidRDefault="00940B10" w:rsidP="00940B10">
      <w:pPr>
        <w:numPr>
          <w:ilvl w:val="0"/>
          <w:numId w:val="2"/>
        </w:numPr>
      </w:pPr>
    </w:p>
    <w:p w14:paraId="35E41BAD" w14:textId="659F5506" w:rsidR="00940B10" w:rsidRPr="00940B10" w:rsidRDefault="00940B10" w:rsidP="00940B10"/>
    <w:p w14:paraId="16E66E08" w14:textId="77777777" w:rsidR="000364EC" w:rsidRDefault="000364EC"/>
    <w:sectPr w:rsidR="00036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B1C6" w14:textId="77777777" w:rsidR="00305604" w:rsidRDefault="00305604" w:rsidP="007B5336">
      <w:pPr>
        <w:spacing w:after="0" w:line="240" w:lineRule="auto"/>
      </w:pPr>
      <w:r>
        <w:separator/>
      </w:r>
    </w:p>
  </w:endnote>
  <w:endnote w:type="continuationSeparator" w:id="0">
    <w:p w14:paraId="313A527F" w14:textId="77777777" w:rsidR="00305604" w:rsidRDefault="00305604" w:rsidP="007B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79DF" w14:textId="77777777" w:rsidR="007B5336" w:rsidRDefault="007B5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3D4E" w14:textId="77777777" w:rsidR="007B5336" w:rsidRDefault="007B5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29F2" w14:textId="77777777" w:rsidR="007B5336" w:rsidRDefault="007B5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4EA1" w14:textId="77777777" w:rsidR="00305604" w:rsidRDefault="00305604" w:rsidP="007B5336">
      <w:pPr>
        <w:spacing w:after="0" w:line="240" w:lineRule="auto"/>
      </w:pPr>
      <w:r>
        <w:separator/>
      </w:r>
    </w:p>
  </w:footnote>
  <w:footnote w:type="continuationSeparator" w:id="0">
    <w:p w14:paraId="51391DF3" w14:textId="77777777" w:rsidR="00305604" w:rsidRDefault="00305604" w:rsidP="007B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69F9" w14:textId="77777777" w:rsidR="007B5336" w:rsidRDefault="007B5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9B8D" w14:textId="77777777" w:rsidR="007B5336" w:rsidRDefault="007B5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7D19" w14:textId="77777777" w:rsidR="007B5336" w:rsidRDefault="007B5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6B4"/>
    <w:multiLevelType w:val="multilevel"/>
    <w:tmpl w:val="F8F4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51D34"/>
    <w:multiLevelType w:val="multilevel"/>
    <w:tmpl w:val="FF6C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A60DC"/>
    <w:multiLevelType w:val="multilevel"/>
    <w:tmpl w:val="30E8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574B5"/>
    <w:multiLevelType w:val="multilevel"/>
    <w:tmpl w:val="11FE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B1228"/>
    <w:multiLevelType w:val="multilevel"/>
    <w:tmpl w:val="66E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13D0D"/>
    <w:multiLevelType w:val="multilevel"/>
    <w:tmpl w:val="D22C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86309"/>
    <w:multiLevelType w:val="multilevel"/>
    <w:tmpl w:val="381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D7B32"/>
    <w:multiLevelType w:val="multilevel"/>
    <w:tmpl w:val="E40A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65E90"/>
    <w:multiLevelType w:val="multilevel"/>
    <w:tmpl w:val="12AA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3564D"/>
    <w:multiLevelType w:val="multilevel"/>
    <w:tmpl w:val="FE4A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43A89"/>
    <w:multiLevelType w:val="multilevel"/>
    <w:tmpl w:val="B3CE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002E6"/>
    <w:multiLevelType w:val="multilevel"/>
    <w:tmpl w:val="E5FE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E6BC1"/>
    <w:multiLevelType w:val="multilevel"/>
    <w:tmpl w:val="1332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025058">
    <w:abstractNumId w:val="12"/>
  </w:num>
  <w:num w:numId="2" w16cid:durableId="2052798898">
    <w:abstractNumId w:val="7"/>
  </w:num>
  <w:num w:numId="3" w16cid:durableId="401412803">
    <w:abstractNumId w:val="6"/>
  </w:num>
  <w:num w:numId="4" w16cid:durableId="1107311363">
    <w:abstractNumId w:val="1"/>
  </w:num>
  <w:num w:numId="5" w16cid:durableId="920673542">
    <w:abstractNumId w:val="2"/>
  </w:num>
  <w:num w:numId="6" w16cid:durableId="111941235">
    <w:abstractNumId w:val="11"/>
  </w:num>
  <w:num w:numId="7" w16cid:durableId="27144624">
    <w:abstractNumId w:val="9"/>
  </w:num>
  <w:num w:numId="8" w16cid:durableId="812524073">
    <w:abstractNumId w:val="8"/>
  </w:num>
  <w:num w:numId="9" w16cid:durableId="216629092">
    <w:abstractNumId w:val="4"/>
  </w:num>
  <w:num w:numId="10" w16cid:durableId="1832063574">
    <w:abstractNumId w:val="0"/>
  </w:num>
  <w:num w:numId="11" w16cid:durableId="185481235">
    <w:abstractNumId w:val="3"/>
  </w:num>
  <w:num w:numId="12" w16cid:durableId="1537044972">
    <w:abstractNumId w:val="10"/>
  </w:num>
  <w:num w:numId="13" w16cid:durableId="1745029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10"/>
    <w:rsid w:val="000364EC"/>
    <w:rsid w:val="0026746E"/>
    <w:rsid w:val="00305604"/>
    <w:rsid w:val="00431E01"/>
    <w:rsid w:val="0063676E"/>
    <w:rsid w:val="00743ED8"/>
    <w:rsid w:val="007B5336"/>
    <w:rsid w:val="008162A0"/>
    <w:rsid w:val="00940B10"/>
    <w:rsid w:val="009F0B53"/>
    <w:rsid w:val="00A6665E"/>
    <w:rsid w:val="00B71868"/>
    <w:rsid w:val="00D9206C"/>
    <w:rsid w:val="00DF72C6"/>
    <w:rsid w:val="00F4756A"/>
    <w:rsid w:val="00F93A7E"/>
    <w:rsid w:val="00FB02B8"/>
    <w:rsid w:val="1161F1B6"/>
    <w:rsid w:val="5599F13E"/>
    <w:rsid w:val="611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9723"/>
  <w15:chartTrackingRefBased/>
  <w15:docId w15:val="{9FD1964B-FBEA-4A59-AF06-6E1F6637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B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0B10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B5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36"/>
  </w:style>
  <w:style w:type="paragraph" w:styleId="Footer">
    <w:name w:val="footer"/>
    <w:basedOn w:val="Normal"/>
    <w:link w:val="FooterChar"/>
    <w:uiPriority w:val="99"/>
    <w:unhideWhenUsed/>
    <w:rsid w:val="007B5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Wheeler</dc:creator>
  <cp:keywords/>
  <dc:description/>
  <cp:lastModifiedBy>Tiffany E. Stetson</cp:lastModifiedBy>
  <cp:revision>2</cp:revision>
  <dcterms:created xsi:type="dcterms:W3CDTF">2025-09-03T15:30:00Z</dcterms:created>
  <dcterms:modified xsi:type="dcterms:W3CDTF">2025-09-03T15:30:00Z</dcterms:modified>
</cp:coreProperties>
</file>